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6"/>
        </w:rPr>
        <w:t xml:space="preserve">Итоговое родительское собрание в старшей группе </w:t>
      </w:r>
    </w:p>
    <w:p>
      <w:pPr>
        <w:pStyle w:val="Style16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6"/>
        </w:rPr>
        <w:t>«</w:t>
      </w: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36"/>
        </w:rPr>
        <w:t>Вот и стали мы на год взрослее»</w:t>
      </w:r>
    </w:p>
    <w:p>
      <w:pPr>
        <w:pStyle w:val="Style16"/>
        <w:widowControl/>
        <w:spacing w:lineRule="exact" w:line="400" w:before="0" w:after="26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Цели: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подведение итогов работы группы за год.</w:t>
      </w:r>
    </w:p>
    <w:p>
      <w:pPr>
        <w:pStyle w:val="Style16"/>
        <w:widowControl/>
        <w:spacing w:lineRule="exact" w:line="400" w:before="0" w:after="26"/>
        <w:ind w:left="0" w:right="0" w:hanging="0"/>
        <w:jc w:val="left"/>
        <w:rPr>
          <w:rFonts w:ascii="Times New Roman;serif" w:hAnsi="Times New Roman;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Задачи:</w:t>
      </w:r>
    </w:p>
    <w:p>
      <w:pPr>
        <w:pStyle w:val="Style16"/>
        <w:widowControl/>
        <w:spacing w:lineRule="exact" w:line="400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- рассказать родителям чему научились дети за год;</w:t>
      </w:r>
    </w:p>
    <w:p>
      <w:pPr>
        <w:pStyle w:val="Normal"/>
        <w:widowControl/>
        <w:spacing w:lineRule="exact" w:line="40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- показать родителям знание и умения детей, приобретенные в течение года;</w:t>
      </w:r>
    </w:p>
    <w:p>
      <w:pPr>
        <w:pStyle w:val="Normal"/>
        <w:widowControl/>
        <w:spacing w:lineRule="exact" w:line="40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- разное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.</w:t>
      </w:r>
    </w:p>
    <w:p>
      <w:pPr>
        <w:pStyle w:val="Style16"/>
        <w:widowControl/>
        <w:spacing w:lineRule="exact" w:line="400"/>
        <w:ind w:left="0" w:right="0" w:hanging="0"/>
        <w:jc w:val="center"/>
        <w:rPr>
          <w:rFonts w:ascii="Times New Roman;serif" w:hAnsi="Times New Roman;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Ход собрания:</w:t>
      </w:r>
    </w:p>
    <w:p>
      <w:pPr>
        <w:pStyle w:val="Style16"/>
        <w:widowControl/>
        <w:spacing w:lineRule="exact" w:line="400"/>
        <w:ind w:left="0" w:right="0" w:hanging="0"/>
        <w:jc w:val="left"/>
        <w:rPr/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color w:val="000000"/>
          <w:spacing w:val="0"/>
          <w:sz w:val="28"/>
        </w:rPr>
        <w:t>Воспитатель:</w:t>
      </w:r>
    </w:p>
    <w:p>
      <w:pPr>
        <w:pStyle w:val="Style16"/>
        <w:widowControl/>
        <w:suppressAutoHyphens w:val="true"/>
        <w:bidi w:val="0"/>
        <w:spacing w:lineRule="exact" w:line="400" w:before="0" w:after="140"/>
        <w:ind w:left="0" w:right="0" w:firstLine="567"/>
        <w:jc w:val="left"/>
        <w:rPr/>
      </w:pPr>
      <w:r>
        <w:rPr>
          <w:rFonts w:cs="Times New Roman"/>
          <w:color w:val="000000"/>
          <w:sz w:val="28"/>
          <w:szCs w:val="28"/>
        </w:rPr>
        <w:t xml:space="preserve">Добрый вечер  уважаемые родители! Мы рады вас видеть на нашей встрече, посвященной окончанию учебного года. Наши дети выросли и стали на год взрослее. За этот год они многому научились: они подросли, окрепли, стали самостоятельнее и более любознательными. </w:t>
      </w:r>
    </w:p>
    <w:p>
      <w:pPr>
        <w:pStyle w:val="NoSpacing"/>
        <w:widowControl/>
        <w:tabs>
          <w:tab w:val="left" w:pos="600" w:leader="none"/>
        </w:tabs>
        <w:bidi w:val="0"/>
        <w:spacing w:lineRule="auto" w:line="360" w:before="0" w:after="0"/>
        <w:ind w:left="0" w:right="0" w:firstLine="454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ходе учебного года ребята учились не только размышлять, объяснять получаемые предположения, но и проверять правильны ли они, обобщать и делать выводы. </w:t>
      </w:r>
    </w:p>
    <w:p>
      <w:pPr>
        <w:pStyle w:val="Normal"/>
        <w:widowControl/>
        <w:spacing w:lineRule="auto" w:line="36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Можно уже сейчас сказать, что наши дети, за этот год научились отличать хорошие и плохие поступки, имеют представление о добре и зле и могут привести соответствующие конкретные примеры из личного опыта  или  литературы. В оценке поступков сверстников они достаточно категоричны и требовательны, в отношении собственного поведения более снисходительны и недостаточно объективны.</w:t>
      </w:r>
    </w:p>
    <w:p>
      <w:pPr>
        <w:pStyle w:val="Style16"/>
        <w:widowControl/>
        <w:tabs>
          <w:tab w:val="left" w:pos="450" w:leader="none"/>
        </w:tabs>
        <w:spacing w:lineRule="auto" w:line="360" w:before="0" w:after="26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 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Стремиться слушать и общаться со сверстниками, не перебивая друг друга. Развивали мелкую моторику, дети стали лучше рисовать, вырезать, используя разные техники. Математические представления сводятся к ознакомлению числового ряда до 10 и обратный счет. Большинство детей хорошо делят слова на слоги, имеют представление о частях суток, времени года, профессиях, называют адрес. Конечно все дети разные, со своими особенностями, характерами.</w:t>
      </w:r>
    </w:p>
    <w:p>
      <w:pPr>
        <w:pStyle w:val="Style16"/>
        <w:widowControl/>
        <w:spacing w:lineRule="auto" w:line="360" w:before="0" w:after="26"/>
        <w:ind w:left="0" w:right="0" w:hanging="0"/>
        <w:jc w:val="left"/>
        <w:rPr/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    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В группе по результатам мониторинга значительно улучшились показатели уровня знаний детей во всех направлениях образовательной деятельности. </w:t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Освоение программного материала у каждого ребенка проходит по разному. Кто-то  быстро информацию воспринимает, кто-то медленнее. Но есть показатели нормы, которые ребенок должен знать и уметь делать к шести годам — это возрастные особенности. На первом родительском собрании я познакомила вас с ними. (показать папку-передвижку). Я хочу представить некоторые из показателей ваших детей. (раздать листы родителям с некоторыми из показателей). </w:t>
      </w:r>
    </w:p>
    <w:p>
      <w:pPr>
        <w:pStyle w:val="Style16"/>
        <w:widowControl/>
        <w:spacing w:lineRule="auto" w:line="360" w:before="0" w:after="26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Дошкольное детство - короткий, но важный уникальный период жизни человека. Что отвечают дети, когда их спрашиваете: «Чем занимались в детском саду? »</w:t>
      </w:r>
    </w:p>
    <w:p>
      <w:pPr>
        <w:pStyle w:val="Style16"/>
        <w:widowControl/>
        <w:spacing w:lineRule="auto" w:line="360" w:before="0" w:after="26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(варианты ответов – рисовали, пели, танцевали, играли)</w:t>
      </w:r>
    </w:p>
    <w:p>
      <w:pPr>
        <w:pStyle w:val="Style16"/>
        <w:widowControl/>
        <w:spacing w:lineRule="auto" w:line="360" w:before="0" w:after="26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Именно играли!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Взрослые, играя вместе с детьми, сами получают удовольствие и ребятам доставляют огромную радость. Игра - основной вид деятельности дошкольников. Через игру ребенок познает мир.</w:t>
      </w:r>
    </w:p>
    <w:p>
      <w:pPr>
        <w:pStyle w:val="Style16"/>
        <w:widowControl/>
        <w:spacing w:lineRule="auto" w:line="360" w:before="0" w:after="83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Ребенок в игре не только учится, он в ней ЖИВЕТ. И если в вашу задачу входит научить его жизни, то легче и проще всего это сделать в игре. Не бойтесь «простых» игр – в них заложен глубочайший смысл. Играйте со своими детьми и радуйтесь, когда они играют.</w:t>
      </w:r>
    </w:p>
    <w:p>
      <w:pPr>
        <w:pStyle w:val="Style16"/>
        <w:widowControl/>
        <w:spacing w:lineRule="auto" w:line="24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В какую игру играли недавно с ребенком?</w:t>
      </w:r>
    </w:p>
    <w:p>
      <w:pPr>
        <w:pStyle w:val="Normal"/>
        <w:rPr>
          <w:sz w:val="28"/>
        </w:rPr>
      </w:pPr>
      <w:r>
        <w:rPr>
          <w:sz w:val="28"/>
          <w:szCs w:val="28"/>
        </w:rPr>
        <w:t xml:space="preserve">Какие игры играли в детстве, рассказываете ли ребенку?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</w:rPr>
        <w:t>(ответы родителей)</w:t>
      </w:r>
    </w:p>
    <w:p>
      <w:pPr>
        <w:pStyle w:val="Normal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6"/>
        <w:widowControl/>
        <w:spacing w:lineRule="auto" w:line="360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Помните родители вы первые воспитатели своих детей!</w:t>
      </w:r>
    </w:p>
    <w:p>
      <w:pPr>
        <w:pStyle w:val="Normal"/>
        <w:spacing w:lineRule="auto" w:line="360"/>
        <w:jc w:val="left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А сейчас мы вместе с детьми покажем вам знания и умения которые приобрели в течение года.</w:t>
      </w:r>
    </w:p>
    <w:p>
      <w:pPr>
        <w:pStyle w:val="Style16"/>
        <w:spacing w:lineRule="auto" w:line="360" w:before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  <w:sz w:val="28"/>
          <w:szCs w:val="28"/>
          <w:lang w:eastAsia="en-US"/>
        </w:rPr>
        <w:t>Входят дети.</w:t>
      </w:r>
    </w:p>
    <w:p>
      <w:pPr>
        <w:pStyle w:val="NoSpacing"/>
        <w:spacing w:lineRule="auto" w:line="36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Ребята, мы с вами целый год ходили в садик, подросли и многому научились. Уже осенью вы перейдете в подготовительную группу. Хотите? Сейчас мы узнаем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eastAsia="en-US"/>
        </w:rPr>
        <w:t xml:space="preserve">, готовы ли вы к переходу в подготовительную группу.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1: Игра «Найди соседей числа»</w:t>
      </w:r>
    </w:p>
    <w:p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Покажите  соседей  числа 3, 5, 7, 2, 8,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4</w:t>
      </w:r>
    </w:p>
    <w:p>
      <w:pPr>
        <w:pStyle w:val="NoSpacing"/>
        <w:widowControl/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Задание 2: </w:t>
      </w:r>
      <w:r>
        <w:rPr>
          <w:rFonts w:ascii="Georgia" w:hAnsi="Georgia"/>
          <w:b/>
          <w:bCs/>
          <w:color w:val="000000"/>
          <w:sz w:val="24"/>
          <w:szCs w:val="24"/>
        </w:rPr>
        <w:t>Игра: «Живое - неживое» (с мячом в кругу)</w:t>
      </w:r>
    </w:p>
    <w:p>
      <w:pPr>
        <w:pStyle w:val="NoSpacing"/>
        <w:jc w:val="center"/>
        <w:rPr>
          <w:rFonts w:ascii="Georgia" w:hAnsi="Georgia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Georgia" w:hAnsi="Georgia"/>
          <w:b/>
          <w:bCs/>
          <w:color w:val="000000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3: Загадки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Что делает ёж зимой? (спит)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Какие птицы прилетают к нам первыми? (грачи)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Кто был летом рыжий, а зимой становиться серый? (белка)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Кто носит свой дом на спине? (улитка)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Как называется домик для птиц, сделанный руками человека? (скворечник)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Georgia" w:hAnsi="Georgia"/>
          <w:color w:val="000000"/>
          <w:sz w:val="24"/>
          <w:szCs w:val="24"/>
        </w:rPr>
        <w:t>У какого дерева белый ствол? (береза)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>Как называется дом у муравья? (муравейник)</w:t>
      </w:r>
    </w:p>
    <w:p>
      <w:pPr>
        <w:pStyle w:val="NoSpacing"/>
        <w:spacing w:lineRule="auto" w:line="360"/>
        <w:rPr>
          <w:color w:val="000000"/>
        </w:rPr>
      </w:pPr>
      <w:r>
        <w:rPr>
          <w:rFonts w:ascii="Georgia" w:hAnsi="Georgia"/>
          <w:color w:val="000000"/>
          <w:sz w:val="24"/>
          <w:szCs w:val="24"/>
        </w:rPr>
        <w:t>Кто плетет паутину? (паук)</w:t>
      </w:r>
    </w:p>
    <w:p>
      <w:pPr>
        <w:pStyle w:val="NoSpacing"/>
        <w:spacing w:lineRule="auto" w:line="36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4: Игра «Раздели на слоги слово»</w:t>
      </w:r>
    </w:p>
    <w:p>
      <w:pPr>
        <w:pStyle w:val="NoSpacing"/>
        <w:spacing w:lineRule="auto" w:line="360"/>
        <w:jc w:val="left"/>
        <w:rPr>
          <w:rFonts w:ascii="Georgia" w:hAnsi="Georgia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Машина, кукла, заяц, дом, еж, картина, магнитофон, девочки, мальчики, молодцы.</w:t>
      </w:r>
    </w:p>
    <w:p>
      <w:pPr>
        <w:pStyle w:val="NoSpacing"/>
        <w:spacing w:lineRule="auto" w:line="36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Задание 5: Динамическая пауза (игра) </w:t>
      </w:r>
    </w:p>
    <w:p>
      <w:pPr>
        <w:pStyle w:val="NoSpacing"/>
        <w:spacing w:lineRule="auto" w:line="36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6: Игра «Назови одним словом ».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Помидор, морковь, лук……….(овощи)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Автобус, мотоцикл, велосипед…..(транспорт)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Платье, свитер, майка …….(одежда)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Сапоги, туфли, кроссовки……(обувь)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Кошка, корова, коза…….(домашние животные)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Лиса, барсук, еж……(дикие животные)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Снегирь, ласточка, орел……(птицы) –</w:t>
      </w:r>
    </w:p>
    <w:p>
      <w:pPr>
        <w:pStyle w:val="Style16"/>
        <w:spacing w:before="0" w:after="26"/>
        <w:jc w:val="left"/>
        <w:rPr>
          <w:sz w:val="28"/>
          <w:szCs w:val="28"/>
        </w:rPr>
      </w:pPr>
      <w:r>
        <w:rPr>
          <w:sz w:val="28"/>
          <w:szCs w:val="28"/>
        </w:rPr>
        <w:t>Молоко, хлеб, печенье…..(продукты) –</w:t>
      </w:r>
    </w:p>
    <w:p>
      <w:pPr>
        <w:pStyle w:val="Style16"/>
        <w:spacing w:lineRule="auto" w:line="360" w:before="0" w:after="26"/>
        <w:jc w:val="left"/>
        <w:rPr>
          <w:rFonts w:ascii="Georgia" w:hAnsi="Georgia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z w:val="28"/>
          <w:szCs w:val="28"/>
        </w:rPr>
        <w:t>Повар, водитель, парикмахер…..(профессии)</w:t>
      </w:r>
    </w:p>
    <w:p>
      <w:pPr>
        <w:pStyle w:val="Style16"/>
        <w:spacing w:lineRule="auto" w:line="360" w:before="0" w:after="26"/>
        <w:jc w:val="lef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Spacing"/>
        <w:spacing w:lineRule="auto" w:line="36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Задание 7: Игра «Собери цветок».</w:t>
      </w:r>
    </w:p>
    <w:p>
      <w:pPr>
        <w:pStyle w:val="NoSpacing"/>
        <w:rPr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Итог: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Молодцы, ребята!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Все препятствия вы преодолели, кому то было легко, кому то посложнее, но я видела, как вы старались. Теперь вы можете смело шагать по дороге в подготовительную группу! </w:t>
      </w:r>
    </w:p>
    <w:p>
      <w:pPr>
        <w:pStyle w:val="Normal"/>
        <w:widowControl/>
        <w:ind w:firstLine="708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Style16"/>
        <w:widowControl/>
        <w:ind w:left="0" w:right="0" w:hanging="0"/>
        <w:rPr>
          <w:color w:val="000000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Вот и подошло к концу наше собрание. Мы вам показали не всё, чему мы научились за год, а лишь небольшую часть. </w:t>
      </w:r>
    </w:p>
    <w:p>
      <w:pPr>
        <w:pStyle w:val="Style16"/>
        <w:widowControl/>
        <w:ind w:left="0" w:right="0" w:hanging="0"/>
        <w:rPr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   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 xml:space="preserve">Нам хочется объявить вам благодарность за участие в жизнедеятельности детского сада, участие в мероприятиях и творческих конкурсах, за оказанную помощь в создании предметно - развивающей среды. </w:t>
      </w:r>
      <w:r>
        <w:rPr>
          <w:sz w:val="28"/>
          <w:szCs w:val="28"/>
        </w:rPr>
        <w:t>Вручение благодарственных писем.</w:t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</w:r>
    </w:p>
    <w:p>
      <w:pPr>
        <w:pStyle w:val="Style16"/>
        <w:spacing w:before="0" w:after="14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f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  <w:b/>
    </w:rPr>
  </w:style>
  <w:style w:type="character" w:styleId="ListLabel2">
    <w:name w:val="ListLabel 2"/>
    <w:qFormat/>
    <w:rPr>
      <w:color w:val="00000A"/>
    </w:rPr>
  </w:style>
  <w:style w:type="character" w:styleId="Style14">
    <w:name w:val="Выделение жирным"/>
    <w:rPr>
      <w:b/>
      <w:bCs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Courier New"/>
      <w:b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  <w:color w:val="00000A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b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  <w:color w:val="00000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  <w:b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  <w:color w:val="00000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LibreOffice/5.0.3.2$Windows_x86 LibreOffice_project/e5f16313668ac592c1bfb310f4390624e3dbfb75</Application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2017-05-05T10:44:00Z</dcterms:created>
  <dc:creator>Детсад1</dc:creator>
  <dc:language>ru-RU</dc:language>
  <dcterms:modified xsi:type="dcterms:W3CDTF">2018-09-23T13:12:08Z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